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352B" w:rsidRDefault="00A7352B">
      <w:r>
        <w:t>Должно быть в Федеральных законах</w:t>
      </w:r>
    </w:p>
    <w:p w:rsidR="00D90871" w:rsidRDefault="00D90871">
      <w:hyperlink w:tgtFrame="_blank" w:history="1">
        <w:r>
          <w:rPr>
            <w:rStyle w:val="a3"/>
            <w:rFonts w:ascii="Segoe UI" w:hAnsi="Segoe UI" w:cs="Segoe UI"/>
            <w:color w:val="0056B3"/>
          </w:rPr>
          <w:t>Федеральный Закон от 25.12.2008г. № 273-ФЗ «О противодействии коррупции» (ред. от 19.12.2023г.)</w:t>
        </w:r>
      </w:hyperlink>
    </w:p>
    <w:p w:rsidR="002A16B7" w:rsidRDefault="00D90871">
      <w:hyperlink r:id="rId4" w:history="1">
        <w:r w:rsidRPr="00FF3F1B">
          <w:rPr>
            <w:rStyle w:val="a3"/>
          </w:rPr>
          <w:t>http://pravo.gov.ru/proxy/ips/?docbody=&amp;nd=102126657</w:t>
        </w:r>
      </w:hyperlink>
    </w:p>
    <w:p w:rsidR="00F93FF2" w:rsidRDefault="00F93FF2">
      <w:pPr>
        <w:rPr>
          <w:bCs/>
          <w:color w:val="22272F"/>
          <w:sz w:val="24"/>
          <w:szCs w:val="24"/>
          <w:u w:val="single"/>
          <w:shd w:val="clear" w:color="auto" w:fill="FFFFFF"/>
        </w:rPr>
      </w:pPr>
    </w:p>
    <w:p w:rsidR="00D90871" w:rsidRPr="00D53121" w:rsidRDefault="00D53121">
      <w:pPr>
        <w:rPr>
          <w:sz w:val="24"/>
          <w:szCs w:val="24"/>
          <w:u w:val="single"/>
        </w:rPr>
      </w:pPr>
      <w:r w:rsidRPr="00D53121">
        <w:rPr>
          <w:bCs/>
          <w:color w:val="22272F"/>
          <w:sz w:val="24"/>
          <w:szCs w:val="24"/>
          <w:u w:val="single"/>
          <w:shd w:val="clear" w:color="auto" w:fill="FFFFFF"/>
        </w:rPr>
        <w:t>Федеральный закон от 29 декабря 2012 г. N 273-ФЗ</w:t>
      </w:r>
      <w:r>
        <w:rPr>
          <w:bCs/>
          <w:color w:val="22272F"/>
          <w:sz w:val="24"/>
          <w:szCs w:val="24"/>
          <w:u w:val="single"/>
        </w:rPr>
        <w:t xml:space="preserve"> </w:t>
      </w:r>
      <w:r w:rsidRPr="00D53121">
        <w:rPr>
          <w:bCs/>
          <w:color w:val="22272F"/>
          <w:sz w:val="24"/>
          <w:szCs w:val="24"/>
          <w:u w:val="single"/>
          <w:shd w:val="clear" w:color="auto" w:fill="FFFFFF"/>
        </w:rPr>
        <w:t>"Об образовании в Российской Федерации"</w:t>
      </w:r>
    </w:p>
    <w:p w:rsidR="00D90871" w:rsidRDefault="00D53121">
      <w:hyperlink r:id="rId5" w:history="1">
        <w:r w:rsidRPr="00FF3F1B">
          <w:rPr>
            <w:rStyle w:val="a3"/>
          </w:rPr>
          <w:t>https://base.garant.ru/70291362/?ysclid=mulq81xwar974246277</w:t>
        </w:r>
      </w:hyperlink>
    </w:p>
    <w:p w:rsidR="00F93FF2" w:rsidRDefault="00F93FF2">
      <w:pPr>
        <w:rPr>
          <w:rStyle w:val="a4"/>
          <w:rFonts w:ascii="Arial" w:hAnsi="Arial" w:cs="Arial"/>
          <w:b w:val="0"/>
          <w:color w:val="333333"/>
          <w:shd w:val="clear" w:color="auto" w:fill="FFFFFF"/>
        </w:rPr>
      </w:pPr>
    </w:p>
    <w:p w:rsidR="00F93FF2" w:rsidRPr="00F93FF2" w:rsidRDefault="00F93FF2">
      <w:pPr>
        <w:rPr>
          <w:b/>
        </w:rPr>
      </w:pPr>
      <w:r w:rsidRPr="00F93FF2">
        <w:rPr>
          <w:rStyle w:val="a4"/>
          <w:rFonts w:ascii="Arial" w:hAnsi="Arial" w:cs="Arial"/>
          <w:b w:val="0"/>
          <w:color w:val="333333"/>
          <w:shd w:val="clear" w:color="auto" w:fill="FFFFFF"/>
        </w:rPr>
        <w:t>Федеральный закон</w:t>
      </w:r>
      <w:r>
        <w:rPr>
          <w:rStyle w:val="a4"/>
          <w:rFonts w:ascii="Arial" w:hAnsi="Arial" w:cs="Arial"/>
          <w:b w:val="0"/>
          <w:color w:val="333333"/>
          <w:shd w:val="clear" w:color="auto" w:fill="FFFFFF"/>
        </w:rPr>
        <w:t xml:space="preserve"> от 02.05.2006 г. № 59-ФЗ</w:t>
      </w:r>
      <w:r w:rsidRPr="00F93FF2">
        <w:rPr>
          <w:rStyle w:val="a4"/>
          <w:rFonts w:ascii="Arial" w:hAnsi="Arial" w:cs="Arial"/>
          <w:b w:val="0"/>
          <w:color w:val="333333"/>
          <w:shd w:val="clear" w:color="auto" w:fill="FFFFFF"/>
        </w:rPr>
        <w:t xml:space="preserve"> «О порядке рассмотрения обращений граждан Российской Федерации»</w:t>
      </w:r>
      <w:r w:rsidRPr="00F93FF2">
        <w:rPr>
          <w:rFonts w:ascii="Arial" w:hAnsi="Arial" w:cs="Arial"/>
          <w:b/>
          <w:color w:val="333333"/>
          <w:shd w:val="clear" w:color="auto" w:fill="FFFFFF"/>
        </w:rPr>
        <w:t>. </w:t>
      </w:r>
    </w:p>
    <w:p w:rsidR="00D53121" w:rsidRDefault="00F93FF2">
      <w:hyperlink r:id="rId6" w:history="1">
        <w:r w:rsidRPr="00FF3F1B">
          <w:rPr>
            <w:rStyle w:val="a3"/>
          </w:rPr>
          <w:t>http://pravo.gov.ru/proxy/ips/?docbody=&amp;nd=102106413</w:t>
        </w:r>
      </w:hyperlink>
    </w:p>
    <w:p w:rsidR="00F93FF2" w:rsidRDefault="00F93FF2">
      <w:hyperlink r:id="rId7" w:history="1">
        <w:r w:rsidRPr="00FF3F1B">
          <w:rPr>
            <w:rStyle w:val="a3"/>
          </w:rPr>
          <w:t>https://rpn.gov.ru/upload/</w:t>
        </w:r>
      </w:hyperlink>
    </w:p>
    <w:p w:rsidR="00F93FF2" w:rsidRDefault="00F93FF2" w:rsidP="00F93FF2">
      <w:pPr>
        <w:rPr>
          <w:rStyle w:val="a4"/>
          <w:rFonts w:ascii="Arial" w:hAnsi="Arial" w:cs="Arial"/>
          <w:b w:val="0"/>
          <w:color w:val="333333"/>
          <w:shd w:val="clear" w:color="auto" w:fill="FFFFFF"/>
        </w:rPr>
      </w:pPr>
    </w:p>
    <w:p w:rsidR="00F93FF2" w:rsidRDefault="00F93FF2" w:rsidP="00F93FF2">
      <w:pPr>
        <w:rPr>
          <w:rStyle w:val="a4"/>
          <w:rFonts w:ascii="Arial" w:hAnsi="Arial" w:cs="Arial"/>
          <w:b w:val="0"/>
          <w:color w:val="333333"/>
          <w:shd w:val="clear" w:color="auto" w:fill="FFFFFF"/>
        </w:rPr>
      </w:pPr>
      <w:r w:rsidRPr="00F93FF2">
        <w:rPr>
          <w:rStyle w:val="a4"/>
          <w:rFonts w:ascii="Arial" w:hAnsi="Arial" w:cs="Arial"/>
          <w:b w:val="0"/>
          <w:color w:val="333333"/>
          <w:shd w:val="clear" w:color="auto" w:fill="FFFFFF"/>
        </w:rPr>
        <w:t>Федеральный закон</w:t>
      </w:r>
      <w:r>
        <w:rPr>
          <w:rStyle w:val="a4"/>
          <w:rFonts w:ascii="Arial" w:hAnsi="Arial" w:cs="Arial"/>
          <w:b w:val="0"/>
          <w:color w:val="333333"/>
          <w:shd w:val="clear" w:color="auto" w:fill="FFFFFF"/>
        </w:rPr>
        <w:t xml:space="preserve"> от 27.07.2006 г. № 152-ФЗ «О персональных данных»</w:t>
      </w:r>
    </w:p>
    <w:p w:rsidR="00F93FF2" w:rsidRDefault="00F93FF2" w:rsidP="00F93FF2">
      <w:pPr>
        <w:rPr>
          <w:rStyle w:val="a4"/>
          <w:rFonts w:ascii="Arial" w:hAnsi="Arial" w:cs="Arial"/>
          <w:b w:val="0"/>
          <w:color w:val="333333"/>
          <w:shd w:val="clear" w:color="auto" w:fill="FFFFFF"/>
        </w:rPr>
      </w:pPr>
      <w:hyperlink r:id="rId8" w:history="1">
        <w:r w:rsidRPr="00FF3F1B">
          <w:rPr>
            <w:rStyle w:val="a3"/>
            <w:rFonts w:ascii="Arial" w:hAnsi="Arial" w:cs="Arial"/>
            <w:shd w:val="clear" w:color="auto" w:fill="FFFFFF"/>
          </w:rPr>
          <w:t>http://pravo.gov.ru/proxy/ips/?docbody&amp;nd=102108261&amp;ysclid=mulqkpm0my861370317</w:t>
        </w:r>
      </w:hyperlink>
    </w:p>
    <w:p w:rsidR="00F93FF2" w:rsidRDefault="00F93FF2" w:rsidP="00F93FF2">
      <w:pPr>
        <w:rPr>
          <w:rStyle w:val="a4"/>
          <w:rFonts w:ascii="Arial" w:hAnsi="Arial" w:cs="Arial"/>
          <w:b w:val="0"/>
          <w:color w:val="333333"/>
          <w:shd w:val="clear" w:color="auto" w:fill="FFFFFF"/>
        </w:rPr>
      </w:pPr>
    </w:p>
    <w:p w:rsidR="00A7352B" w:rsidRDefault="00A7352B" w:rsidP="00F93FF2">
      <w:pPr>
        <w:rPr>
          <w:rStyle w:val="a4"/>
          <w:rFonts w:ascii="Arial" w:hAnsi="Arial" w:cs="Arial"/>
          <w:b w:val="0"/>
          <w:color w:val="333333"/>
          <w:shd w:val="clear" w:color="auto" w:fill="FFFFFF"/>
        </w:rPr>
      </w:pPr>
      <w:r>
        <w:rPr>
          <w:rStyle w:val="a4"/>
          <w:rFonts w:ascii="Arial" w:hAnsi="Arial" w:cs="Arial"/>
          <w:b w:val="0"/>
          <w:color w:val="333333"/>
          <w:shd w:val="clear" w:color="auto" w:fill="FFFFFF"/>
        </w:rPr>
        <w:t>Убрать из региональных в архив</w:t>
      </w:r>
    </w:p>
    <w:p w:rsidR="00A7352B" w:rsidRDefault="00A7352B" w:rsidP="00F93FF2">
      <w:pPr>
        <w:rPr>
          <w:rStyle w:val="a4"/>
          <w:rFonts w:ascii="Arial" w:hAnsi="Arial" w:cs="Arial"/>
          <w:b w:val="0"/>
          <w:color w:val="333333"/>
          <w:shd w:val="clear" w:color="auto" w:fill="FFFFFF"/>
        </w:rPr>
      </w:pPr>
      <w:hyperlink r:id="rId9" w:tgtFrame="_blank" w:history="1">
        <w:r>
          <w:rPr>
            <w:rStyle w:val="a3"/>
            <w:rFonts w:ascii="Segoe UI" w:hAnsi="Segoe UI" w:cs="Segoe UI"/>
            <w:color w:val="0056B3"/>
          </w:rPr>
          <w:t>Постановление Губернатора Волгоградской области от 28_12_2020-N825.docx</w:t>
        </w:r>
      </w:hyperlink>
      <w:r>
        <w:rPr>
          <w:rFonts w:ascii="Segoe UI" w:hAnsi="Segoe UI" w:cs="Segoe UI"/>
          <w:color w:val="212529"/>
        </w:rPr>
        <w:t> </w:t>
      </w:r>
    </w:p>
    <w:p w:rsidR="00F93FF2" w:rsidRDefault="001641C3" w:rsidP="00F93FF2">
      <w:r>
        <w:t>Вместо него прикрепить файл</w:t>
      </w:r>
      <w:r w:rsidR="00DB6245">
        <w:t>ы</w:t>
      </w:r>
      <w:bookmarkStart w:id="0" w:name="_GoBack"/>
      <w:bookmarkEnd w:id="0"/>
    </w:p>
    <w:p w:rsidR="001641C3" w:rsidRDefault="001641C3" w:rsidP="00F93FF2">
      <w:hyperlink r:id="rId10" w:history="1">
        <w:r>
          <w:rPr>
            <w:rStyle w:val="a3"/>
            <w:rFonts w:ascii="Verdana" w:hAnsi="Verdana"/>
            <w:color w:val="B21B04"/>
            <w:sz w:val="21"/>
            <w:szCs w:val="21"/>
            <w:shd w:val="clear" w:color="auto" w:fill="FFF3DD"/>
          </w:rPr>
          <w:t>Постановление Губернатора Волгоградской области от 20 декабря 2024 г. № 164 "Об утверждении Программы противодействия коррупции в Волгоградской области на 2025 - 2028 годы"</w:t>
        </w:r>
      </w:hyperlink>
    </w:p>
    <w:p w:rsidR="001641C3" w:rsidRDefault="001641C3" w:rsidP="00F93FF2">
      <w:hyperlink r:id="rId11" w:history="1">
        <w:r>
          <w:rPr>
            <w:rStyle w:val="a3"/>
            <w:rFonts w:ascii="Verdana" w:hAnsi="Verdana"/>
            <w:color w:val="B21B04"/>
            <w:sz w:val="21"/>
            <w:szCs w:val="21"/>
            <w:shd w:val="clear" w:color="auto" w:fill="FFF3DD"/>
          </w:rPr>
          <w:t>Постановление администрации Волгограда от 03.12.2024 №1320 "Об утверждении плана мероприятий администрации Волгограда по противодействию коррупции на 2025-2028 годы"</w:t>
        </w:r>
      </w:hyperlink>
    </w:p>
    <w:p w:rsidR="001641C3" w:rsidRDefault="001641C3" w:rsidP="00F93FF2"/>
    <w:p w:rsidR="001641C3" w:rsidRDefault="001641C3" w:rsidP="00F93FF2">
      <w:hyperlink r:id="rId12" w:history="1">
        <w:r>
          <w:rPr>
            <w:rStyle w:val="a3"/>
            <w:rFonts w:ascii="Verdana" w:hAnsi="Verdana"/>
            <w:color w:val="B21B04"/>
            <w:sz w:val="21"/>
            <w:szCs w:val="21"/>
            <w:shd w:val="clear" w:color="auto" w:fill="FFF3DD"/>
          </w:rPr>
          <w:t>Приказ Т</w:t>
        </w:r>
        <w:r w:rsidR="00423A5E">
          <w:rPr>
            <w:rStyle w:val="a3"/>
            <w:rFonts w:ascii="Verdana" w:hAnsi="Verdana"/>
            <w:color w:val="B21B04"/>
            <w:sz w:val="21"/>
            <w:szCs w:val="21"/>
            <w:shd w:val="clear" w:color="auto" w:fill="FFF3DD"/>
          </w:rPr>
          <w:t>ТУ ДОАВ от 28.12.2024 №540</w:t>
        </w:r>
        <w:r>
          <w:rPr>
            <w:rStyle w:val="a3"/>
            <w:rFonts w:ascii="Verdana" w:hAnsi="Verdana"/>
            <w:color w:val="B21B04"/>
            <w:sz w:val="21"/>
            <w:szCs w:val="21"/>
            <w:shd w:val="clear" w:color="auto" w:fill="FFF3DD"/>
          </w:rPr>
          <w:t xml:space="preserve"> "Об утв</w:t>
        </w:r>
        <w:r>
          <w:rPr>
            <w:rStyle w:val="a3"/>
            <w:rFonts w:ascii="Verdana" w:hAnsi="Verdana"/>
            <w:color w:val="B21B04"/>
            <w:sz w:val="21"/>
            <w:szCs w:val="21"/>
            <w:shd w:val="clear" w:color="auto" w:fill="FFF3DD"/>
          </w:rPr>
          <w:t xml:space="preserve">ерждении плана мероприятий </w:t>
        </w:r>
        <w:proofErr w:type="spellStart"/>
        <w:r>
          <w:rPr>
            <w:rStyle w:val="a3"/>
            <w:rFonts w:ascii="Verdana" w:hAnsi="Verdana"/>
            <w:color w:val="B21B04"/>
            <w:sz w:val="21"/>
            <w:szCs w:val="21"/>
            <w:shd w:val="clear" w:color="auto" w:fill="FFF3DD"/>
          </w:rPr>
          <w:t>Тракторозавод</w:t>
        </w:r>
        <w:r>
          <w:rPr>
            <w:rStyle w:val="a3"/>
            <w:rFonts w:ascii="Verdana" w:hAnsi="Verdana"/>
            <w:color w:val="B21B04"/>
            <w:sz w:val="21"/>
            <w:szCs w:val="21"/>
            <w:shd w:val="clear" w:color="auto" w:fill="FFF3DD"/>
          </w:rPr>
          <w:t>ского</w:t>
        </w:r>
        <w:proofErr w:type="spellEnd"/>
        <w:r>
          <w:rPr>
            <w:rStyle w:val="a3"/>
            <w:rFonts w:ascii="Verdana" w:hAnsi="Verdana"/>
            <w:color w:val="B21B04"/>
            <w:sz w:val="21"/>
            <w:szCs w:val="21"/>
            <w:shd w:val="clear" w:color="auto" w:fill="FFF3DD"/>
          </w:rPr>
          <w:t xml:space="preserve"> территориального управления департамента по образованию администрации Волгограда по противодействию коррупции на 2025-2028 годы"</w:t>
        </w:r>
      </w:hyperlink>
    </w:p>
    <w:p w:rsidR="001641C3" w:rsidRDefault="001641C3" w:rsidP="00F93FF2"/>
    <w:p w:rsidR="00F93FF2" w:rsidRDefault="00F93FF2"/>
    <w:p w:rsidR="00F93FF2" w:rsidRDefault="00F93FF2"/>
    <w:sectPr w:rsidR="00F93F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16C5"/>
    <w:rsid w:val="001641C3"/>
    <w:rsid w:val="002A16B7"/>
    <w:rsid w:val="00423A5E"/>
    <w:rsid w:val="00A7352B"/>
    <w:rsid w:val="00D53121"/>
    <w:rsid w:val="00D90871"/>
    <w:rsid w:val="00DB6245"/>
    <w:rsid w:val="00DE16C5"/>
    <w:rsid w:val="00F93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0575DC"/>
  <w15:chartTrackingRefBased/>
  <w15:docId w15:val="{3977E7FD-6E44-4924-8615-C55512029B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90871"/>
    <w:rPr>
      <w:color w:val="0000FF"/>
      <w:u w:val="single"/>
    </w:rPr>
  </w:style>
  <w:style w:type="character" w:styleId="a4">
    <w:name w:val="Strong"/>
    <w:basedOn w:val="a0"/>
    <w:uiPriority w:val="22"/>
    <w:qFormat/>
    <w:rsid w:val="00F93FF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963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ravo.gov.ru/proxy/ips/?docbody&amp;nd=102108261&amp;ysclid=mulqkpm0my861370317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rpn.gov.ru/upload/" TargetMode="External"/><Relationship Id="rId12" Type="http://schemas.openxmlformats.org/officeDocument/2006/relationships/hyperlink" Target="https://gimnasiumten.ru/korrup/prikaz_kirovskogo_tu_doav_411_ot_28.12.2024_g-ob_u.pdf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pravo.gov.ru/proxy/ips/?docbody=&amp;nd=102106413" TargetMode="External"/><Relationship Id="rId11" Type="http://schemas.openxmlformats.org/officeDocument/2006/relationships/hyperlink" Target="https://gimnasiumten.ru/korrup/d2_205_utv_plana_antikorrupcii_v_s_2025_po_2028.pdf" TargetMode="External"/><Relationship Id="rId5" Type="http://schemas.openxmlformats.org/officeDocument/2006/relationships/hyperlink" Target="https://base.garant.ru/70291362/?ysclid=mulq81xwar974246277" TargetMode="External"/><Relationship Id="rId10" Type="http://schemas.openxmlformats.org/officeDocument/2006/relationships/hyperlink" Target="https://gimnasiumten.ru/korrup/d_7_4048_kpkmmivspo_antirkorup_proga_s_2025_po_202.pdf" TargetMode="External"/><Relationship Id="rId4" Type="http://schemas.openxmlformats.org/officeDocument/2006/relationships/hyperlink" Target="http://pravo.gov.ru/proxy/ips/?docbody=&amp;nd=102126657" TargetMode="External"/><Relationship Id="rId9" Type="http://schemas.openxmlformats.org/officeDocument/2006/relationships/hyperlink" Target="https://rstatic.oshkole.ru/editor_files/681194/%D0%9F%D0%BE%D1%81%D1%82%D0%B0%D0%BD%D0%BE%D0%B2%D0%BB%D0%B5%D0%BD%D0%B8%D0%B5%20%D0%93%D1%83%D0%B1%D0%B5%D1%80%D0%BD%D0%B0%D1%82%D0%BE%D1%80%D0%B0%20%D0%92%D0%BE%D0%BB%D0%B3%D0%BE%D0%B3%D1%80%D0%B0%D0%B4%D1%81%D0%BA%D0%BE%D0%B9%20%D0%BE%D0%B1%D0%BB%D0%B0%D1%81%D1%82%D0%B8%20%D0%BE%D1%82%2028_12_2020-N825.docx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391</Words>
  <Characters>2234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</cp:lastModifiedBy>
  <cp:revision>5</cp:revision>
  <dcterms:created xsi:type="dcterms:W3CDTF">2026-09-28T20:44:00Z</dcterms:created>
  <dcterms:modified xsi:type="dcterms:W3CDTF">2026-09-28T21:28:00Z</dcterms:modified>
</cp:coreProperties>
</file>